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20" w:firstLineChars="200"/>
        <w:rPr>
          <w:rFonts w:cs="Calibri"/>
          <w:color w:val="000000"/>
          <w:szCs w:val="21"/>
        </w:rPr>
      </w:pPr>
      <w:r>
        <w:rPr>
          <w:rFonts w:hint="eastAsia" w:ascii="宋体" w:hAnsi="宋体" w:cs="Calibri"/>
          <w:color w:val="000000"/>
        </w:rPr>
        <w:t>附件1</w:t>
      </w:r>
    </w:p>
    <w:p>
      <w:pPr>
        <w:widowControl/>
        <w:spacing w:line="420" w:lineRule="atLeast"/>
        <w:ind w:firstLine="643"/>
        <w:jc w:val="center"/>
        <w:rPr>
          <w:rFonts w:cs="Calibri"/>
          <w:color w:val="000000"/>
          <w:kern w:val="0"/>
          <w:szCs w:val="21"/>
        </w:rPr>
      </w:pPr>
      <w:bookmarkStart w:id="0" w:name="_GoBack"/>
      <w:r>
        <w:rPr>
          <w:rFonts w:hint="eastAsia" w:ascii="宋体" w:hAnsi="宋体" w:cs="Calibri"/>
          <w:b/>
          <w:bCs/>
          <w:color w:val="000000"/>
          <w:kern w:val="0"/>
          <w:sz w:val="32"/>
          <w:szCs w:val="32"/>
        </w:rPr>
        <w:t>交易控制价及工程量清单确认书（格式）</w:t>
      </w:r>
    </w:p>
    <w:bookmarkEnd w:id="0"/>
    <w:p>
      <w:pPr>
        <w:widowControl/>
        <w:spacing w:line="420" w:lineRule="atLeast"/>
        <w:ind w:firstLine="480"/>
        <w:rPr>
          <w:rFonts w:cs="Calibri"/>
          <w:color w:val="000000"/>
          <w:kern w:val="0"/>
          <w:szCs w:val="21"/>
        </w:rPr>
      </w:pPr>
      <w:r>
        <w:rPr>
          <w:rFonts w:hint="eastAsia" w:ascii="宋体" w:hAnsi="宋体" w:cs="Calibri"/>
          <w:color w:val="000000"/>
          <w:kern w:val="0"/>
          <w:sz w:val="24"/>
        </w:rPr>
        <w:t> </w:t>
      </w:r>
    </w:p>
    <w:p>
      <w:pPr>
        <w:widowControl/>
        <w:spacing w:line="420" w:lineRule="atLeast"/>
        <w:rPr>
          <w:rFonts w:cs="Calibri"/>
          <w:color w:val="000000"/>
          <w:kern w:val="0"/>
          <w:szCs w:val="21"/>
        </w:rPr>
      </w:pPr>
      <w:r>
        <w:rPr>
          <w:rFonts w:hint="eastAsia" w:ascii="宋体" w:hAnsi="宋体" w:cs="Calibri"/>
          <w:color w:val="000000"/>
          <w:kern w:val="0"/>
          <w:sz w:val="24"/>
        </w:rPr>
        <w:t>致：</w:t>
      </w:r>
      <w:r>
        <w:rPr>
          <w:rFonts w:hint="eastAsia" w:ascii="宋体" w:hAnsi="宋体" w:cs="Calibri"/>
          <w:color w:val="000000"/>
          <w:kern w:val="0"/>
          <w:sz w:val="24"/>
          <w:u w:val="single"/>
        </w:rPr>
        <w:t>               </w:t>
      </w:r>
      <w:r>
        <w:rPr>
          <w:rFonts w:hint="eastAsia" w:ascii="宋体" w:hAnsi="宋体" w:cs="Calibri"/>
          <w:color w:val="000000"/>
          <w:kern w:val="0"/>
          <w:sz w:val="24"/>
        </w:rPr>
        <w:t>（业主单位）</w:t>
      </w:r>
    </w:p>
    <w:p>
      <w:pPr>
        <w:widowControl/>
        <w:spacing w:line="420" w:lineRule="atLeast"/>
        <w:ind w:firstLine="480"/>
        <w:rPr>
          <w:rFonts w:cs="Calibri"/>
          <w:color w:val="000000"/>
          <w:kern w:val="0"/>
          <w:szCs w:val="21"/>
        </w:rPr>
      </w:pPr>
      <w:r>
        <w:rPr>
          <w:rFonts w:hint="eastAsia" w:ascii="宋体" w:hAnsi="宋体" w:cs="Calibri"/>
          <w:color w:val="000000"/>
          <w:kern w:val="0"/>
          <w:sz w:val="24"/>
        </w:rPr>
        <w:t>鉴于我司参与</w:t>
      </w:r>
      <w:r>
        <w:rPr>
          <w:rFonts w:hint="eastAsia" w:ascii="宋体" w:hAnsi="宋体" w:cs="Calibri"/>
          <w:color w:val="000000"/>
          <w:kern w:val="0"/>
          <w:sz w:val="24"/>
          <w:u w:val="single"/>
        </w:rPr>
        <w:t>        </w:t>
      </w:r>
      <w:r>
        <w:rPr>
          <w:rFonts w:hint="eastAsia" w:ascii="宋体" w:hAnsi="宋体" w:cs="Calibri"/>
          <w:color w:val="000000"/>
          <w:kern w:val="0"/>
          <w:sz w:val="24"/>
        </w:rPr>
        <w:t>工程施工项目定点交易，根据《</w:t>
      </w:r>
      <w:r>
        <w:rPr>
          <w:rFonts w:hint="eastAsia" w:ascii="宋体" w:hAnsi="宋体" w:cs="Calibri"/>
          <w:b/>
          <w:bCs/>
          <w:color w:val="000000"/>
          <w:kern w:val="0"/>
          <w:sz w:val="24"/>
          <w:u w:val="single"/>
        </w:rPr>
        <w:t>潜山市立医院老院区彩钢瓦围挡、方舱基础及电缆铺设工程定点交易公告</w:t>
      </w:r>
      <w:r>
        <w:rPr>
          <w:rFonts w:hint="eastAsia" w:ascii="宋体" w:hAnsi="宋体" w:cs="Calibri"/>
          <w:color w:val="000000"/>
          <w:kern w:val="0"/>
          <w:sz w:val="24"/>
        </w:rPr>
        <w:t>》的有关规定，现对该工程交易控制价及工程量清单确认如下：</w:t>
      </w:r>
    </w:p>
    <w:p>
      <w:pPr>
        <w:widowControl/>
        <w:spacing w:line="420" w:lineRule="atLeast"/>
        <w:ind w:firstLine="480"/>
        <w:rPr>
          <w:rFonts w:cs="Calibri"/>
          <w:color w:val="000000"/>
          <w:kern w:val="0"/>
          <w:szCs w:val="21"/>
        </w:rPr>
      </w:pPr>
      <w:r>
        <w:rPr>
          <w:rFonts w:hint="eastAsia" w:ascii="宋体" w:hAnsi="宋体" w:cs="Calibri"/>
          <w:color w:val="000000"/>
          <w:kern w:val="0"/>
          <w:sz w:val="24"/>
        </w:rPr>
        <w:t>我司已认真对交易控制价及工程量清单（包括但不限于：计价规范涵盖的全部内容、施工技术措施、施工组织措施等）熟读和研究，现对此予以确认，并无任何异议。一旦成交，业主单位不接受因我司对工程量清单提出的任何质疑，不再对工程量清单的项目和数量进行校对调整。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宋体" w:hAnsi="宋体" w:cs="宋体"/>
          <w:color w:val="00000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宋体" w:hAnsi="宋体" w:cs="宋体"/>
          <w:color w:val="000000"/>
        </w:rPr>
      </w:pPr>
    </w:p>
    <w:p>
      <w:pPr>
        <w:spacing w:line="360" w:lineRule="exact"/>
        <w:ind w:firstLine="2520" w:firstLineChars="10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参与交易企业（盖单位公章）：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　　　　　　　　　　　　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</w:p>
    <w:p>
      <w:pPr>
        <w:spacing w:line="36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</w:t>
      </w:r>
    </w:p>
    <w:p>
      <w:pPr>
        <w:spacing w:line="36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　       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法定代表人或委托代理人（签字）：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　　　　　　　　　　　</w:t>
      </w:r>
      <w:r>
        <w:rPr>
          <w:rFonts w:hint="eastAsia" w:ascii="宋体" w:hAnsi="宋体" w:cs="宋体"/>
          <w:color w:val="000000"/>
          <w:kern w:val="0"/>
          <w:sz w:val="24"/>
        </w:rPr>
        <w:t>　　　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exact"/>
        <w:jc w:val="right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    </w:t>
      </w:r>
      <w:r>
        <w:rPr>
          <w:rFonts w:cs="Calibri"/>
          <w:color w:val="000000"/>
          <w:u w:val="single"/>
          <w:shd w:val="clear" w:color="auto" w:fill="FFFFFF"/>
        </w:rPr>
        <w:t>          </w:t>
      </w:r>
      <w:r>
        <w:rPr>
          <w:rFonts w:hint="eastAsia" w:ascii="宋体" w:hAnsi="宋体" w:cs="宋体"/>
          <w:color w:val="000000"/>
          <w:shd w:val="clear" w:color="auto" w:fill="FFFFFF"/>
        </w:rPr>
        <w:t>年</w:t>
      </w:r>
      <w:r>
        <w:rPr>
          <w:rFonts w:cs="Calibri"/>
          <w:color w:val="000000"/>
          <w:u w:val="single"/>
          <w:shd w:val="clear" w:color="auto" w:fill="FFFFFF"/>
        </w:rPr>
        <w:t xml:space="preserve">      </w:t>
      </w:r>
      <w:r>
        <w:rPr>
          <w:rFonts w:hint="eastAsia" w:cs="Calibri"/>
          <w:color w:val="000000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hd w:val="clear" w:color="auto" w:fill="FFFFFF"/>
        </w:rPr>
        <w:t>月</w:t>
      </w:r>
      <w:r>
        <w:rPr>
          <w:rFonts w:cs="Calibri"/>
          <w:color w:val="000000"/>
          <w:u w:val="single"/>
          <w:shd w:val="clear" w:color="auto" w:fill="FFFFFF"/>
        </w:rPr>
        <w:t>  </w:t>
      </w:r>
      <w:r>
        <w:rPr>
          <w:rFonts w:hint="eastAsia" w:cs="Calibri"/>
          <w:color w:val="000000"/>
          <w:u w:val="single"/>
          <w:shd w:val="clear" w:color="auto" w:fill="FFFFFF"/>
        </w:rPr>
        <w:t xml:space="preserve"> </w:t>
      </w:r>
      <w:r>
        <w:rPr>
          <w:rFonts w:cs="Calibri"/>
          <w:color w:val="000000"/>
          <w:u w:val="single"/>
          <w:shd w:val="clear" w:color="auto" w:fill="FFFFFF"/>
        </w:rPr>
        <w:t xml:space="preserve">    </w:t>
      </w:r>
      <w:r>
        <w:rPr>
          <w:rFonts w:hint="eastAsia" w:ascii="宋体" w:hAnsi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宋体" w:hAnsi="宋体" w:cs="宋体"/>
          <w:color w:val="00000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ascii="宋体" w:hAnsi="宋体" w:cs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1357"/>
    <w:rsid w:val="4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2021-01-05T03:21:00Z</dcterms:created>
  <dc:creator>Administrator</dc:creator>
  <cp:lastModifiedBy>Administrator</cp:lastModifiedBy>
  <dcterms:modified xsi:type="dcterms:W3CDTF">2021-01-05T03:22:32Z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