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宋体" w:hAnsi="宋体" w:cs="宋体"/>
          <w:color w:val="333333"/>
          <w:shd w:val="clear" w:color="auto" w:fill="FFFFFF"/>
        </w:rPr>
      </w:pPr>
      <w:r>
        <w:rPr>
          <w:rFonts w:hint="eastAsia" w:ascii="宋体" w:hAnsi="宋体" w:cs="宋体"/>
          <w:color w:val="333333"/>
          <w:shd w:val="clear" w:color="auto" w:fill="FFFFFF"/>
        </w:rPr>
        <w:t>附件1</w:t>
      </w:r>
    </w:p>
    <w:p>
      <w:pPr>
        <w:pStyle w:val="2"/>
        <w:spacing w:before="312" w:beforeLines="100" w:after="468" w:afterLines="150" w:line="360" w:lineRule="exact"/>
        <w:jc w:val="center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法定代表人身份证明</w:t>
      </w:r>
    </w:p>
    <w:p>
      <w:pPr>
        <w:rPr>
          <w:rFonts w:ascii="宋体" w:hAnsi="宋体"/>
          <w:color w:val="000000"/>
          <w:sz w:val="24"/>
        </w:rPr>
      </w:pPr>
    </w:p>
    <w:p>
      <w:pPr>
        <w:spacing w:line="480" w:lineRule="auto"/>
        <w:rPr>
          <w:rFonts w:hint="eastAsia" w:ascii="宋体" w:hAnsi="宋体"/>
          <w:color w:val="FFFFFF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参与交易</w:t>
      </w:r>
      <w:r>
        <w:rPr>
          <w:rFonts w:ascii="宋体" w:hAnsi="宋体"/>
          <w:color w:val="000000"/>
          <w:sz w:val="24"/>
        </w:rPr>
        <w:t>企业</w:t>
      </w:r>
      <w:r>
        <w:rPr>
          <w:rFonts w:hint="eastAsia" w:ascii="宋体" w:hAnsi="宋体"/>
          <w:color w:val="000000"/>
          <w:sz w:val="24"/>
        </w:rPr>
        <w:t>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FFFFFF"/>
          <w:sz w:val="24"/>
          <w:u w:val="single"/>
        </w:rPr>
        <w:t>.</w:t>
      </w:r>
    </w:p>
    <w:p>
      <w:pPr>
        <w:spacing w:line="480" w:lineRule="auto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pacing w:val="40"/>
          <w:kern w:val="0"/>
          <w:sz w:val="24"/>
        </w:rPr>
        <w:t>单位性</w:t>
      </w:r>
      <w:r>
        <w:rPr>
          <w:rFonts w:hint="eastAsia" w:ascii="宋体" w:hAnsi="宋体"/>
          <w:color w:val="000000"/>
          <w:kern w:val="0"/>
          <w:sz w:val="24"/>
        </w:rPr>
        <w:t>质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FFFFFF"/>
          <w:sz w:val="24"/>
          <w:u w:val="single"/>
        </w:rPr>
        <w:t>.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pacing w:val="360"/>
          <w:kern w:val="0"/>
          <w:sz w:val="24"/>
        </w:rPr>
        <w:t>地</w:t>
      </w:r>
      <w:r>
        <w:rPr>
          <w:rFonts w:hint="eastAsia" w:ascii="宋体" w:hAnsi="宋体"/>
          <w:color w:val="000000"/>
          <w:kern w:val="0"/>
          <w:sz w:val="24"/>
        </w:rPr>
        <w:t>址</w:t>
      </w:r>
      <w:r>
        <w:rPr>
          <w:rFonts w:hint="eastAsia"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</w:t>
      </w:r>
      <w:r>
        <w:rPr>
          <w:rFonts w:hint="eastAsia" w:ascii="宋体" w:hAnsi="宋体"/>
          <w:color w:val="FFFFFF"/>
          <w:sz w:val="24"/>
          <w:u w:val="single"/>
        </w:rPr>
        <w:t>.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wordWrap w:val="0"/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</w:p>
    <w:p>
      <w:pPr>
        <w:spacing w:line="48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　　　　　　　　</w:t>
      </w:r>
      <w:r>
        <w:rPr>
          <w:rFonts w:hint="eastAsia" w:ascii="宋体" w:hAnsi="宋体"/>
          <w:color w:val="000000"/>
          <w:sz w:val="24"/>
        </w:rPr>
        <w:t xml:space="preserve">  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 xml:space="preserve">  职务：        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5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参与交易企业：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500" w:lineRule="exact"/>
        <w:rPr>
          <w:rFonts w:ascii="宋体" w:hAnsi="宋体"/>
          <w:color w:val="000000"/>
          <w:sz w:val="24"/>
        </w:rPr>
      </w:pPr>
    </w:p>
    <w:p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               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D4B7C"/>
    <w:rsid w:val="305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2021-01-28T02:02:00Z</dcterms:created>
  <dc:creator>Administrator</dc:creator>
  <cp:lastModifiedBy>Administrator</cp:lastModifiedBy>
  <dcterms:modified xsi:type="dcterms:W3CDTF">2021-01-28T02:02:40Z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